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DC30" w14:textId="77777777" w:rsidR="000B53B9" w:rsidRPr="000B53B9" w:rsidRDefault="000B53B9" w:rsidP="000B53B9">
      <w:pPr>
        <w:pStyle w:val="Titre1"/>
        <w:shd w:val="clear" w:color="auto" w:fill="E2EFD9"/>
        <w:spacing w:before="0"/>
        <w:rPr>
          <w:color w:val="C45911"/>
        </w:rPr>
      </w:pPr>
      <w:bookmarkStart w:id="0" w:name="_Toc400001462"/>
      <w:r w:rsidRPr="000B53B9">
        <w:rPr>
          <w:color w:val="C45911"/>
        </w:rPr>
        <w:t>Gâteau à la raisinée</w:t>
      </w:r>
      <w:bookmarkEnd w:id="0"/>
    </w:p>
    <w:p w14:paraId="41511D99" w14:textId="77777777" w:rsidR="000B53B9" w:rsidRPr="000B53B9" w:rsidRDefault="000B53B9" w:rsidP="000B53B9">
      <w:pPr>
        <w:spacing w:after="0"/>
        <w:rPr>
          <w:sz w:val="28"/>
          <w:szCs w:val="28"/>
          <w:lang w:val="fr-FR"/>
        </w:rPr>
      </w:pPr>
    </w:p>
    <w:p w14:paraId="21511CF8" w14:textId="17A8C9C4" w:rsidR="000B53B9" w:rsidRPr="000B53B9" w:rsidRDefault="000B53B9" w:rsidP="000B53B9">
      <w:pPr>
        <w:spacing w:after="0"/>
        <w:rPr>
          <w:sz w:val="28"/>
          <w:szCs w:val="28"/>
          <w:lang w:val="fr-FR"/>
        </w:rPr>
      </w:pPr>
      <w:r w:rsidRPr="000B53B9">
        <w:rPr>
          <w:sz w:val="28"/>
          <w:szCs w:val="28"/>
          <w:lang w:val="fr-FR"/>
        </w:rPr>
        <w:t>Pour une plaque à gâteau ronde standard de 22cm, soit 8 jolies tranches</w:t>
      </w:r>
    </w:p>
    <w:p w14:paraId="74840933" w14:textId="77777777" w:rsidR="000B53B9" w:rsidRPr="000B53B9" w:rsidRDefault="000B53B9" w:rsidP="000B53B9">
      <w:pPr>
        <w:spacing w:after="0"/>
        <w:rPr>
          <w:b/>
          <w:sz w:val="28"/>
          <w:szCs w:val="28"/>
          <w:u w:val="single"/>
          <w:lang w:val="fr-FR"/>
        </w:rPr>
      </w:pPr>
    </w:p>
    <w:p w14:paraId="3FD10F90" w14:textId="70D69E4E" w:rsidR="000B53B9" w:rsidRPr="000B53B9" w:rsidRDefault="000B53B9" w:rsidP="000B53B9">
      <w:pPr>
        <w:spacing w:after="0"/>
        <w:rPr>
          <w:b/>
          <w:sz w:val="28"/>
          <w:szCs w:val="28"/>
          <w:u w:val="single"/>
          <w:lang w:val="fr-FR"/>
        </w:rPr>
      </w:pPr>
      <w:r w:rsidRPr="000B53B9">
        <w:rPr>
          <w:b/>
          <w:sz w:val="28"/>
          <w:szCs w:val="28"/>
          <w:u w:val="single"/>
          <w:lang w:val="fr-FR"/>
        </w:rPr>
        <w:t>Ingrédients</w:t>
      </w:r>
    </w:p>
    <w:p w14:paraId="158847DB" w14:textId="77777777" w:rsidR="000B53B9" w:rsidRPr="000B53B9" w:rsidRDefault="000B53B9" w:rsidP="000B53B9">
      <w:pPr>
        <w:spacing w:after="0"/>
        <w:rPr>
          <w:sz w:val="28"/>
          <w:szCs w:val="28"/>
          <w:lang w:val="fr-FR"/>
        </w:rPr>
      </w:pPr>
    </w:p>
    <w:p w14:paraId="3A999412" w14:textId="77777777" w:rsidR="000B53B9" w:rsidRPr="000B53B9" w:rsidRDefault="000B53B9" w:rsidP="000B53B9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 w:rsidRPr="000B53B9">
        <w:rPr>
          <w:sz w:val="28"/>
          <w:szCs w:val="28"/>
          <w:lang w:val="fr-FR"/>
        </w:rPr>
        <w:t xml:space="preserve">Une pâte brisée ou </w:t>
      </w:r>
      <w:r w:rsidRPr="000B53B9">
        <w:rPr>
          <w:sz w:val="28"/>
          <w:szCs w:val="28"/>
          <w:u w:val="single"/>
          <w:lang w:val="fr-FR"/>
        </w:rPr>
        <w:t>sablée, c’est meilleur</w:t>
      </w:r>
      <w:r w:rsidRPr="000B53B9">
        <w:rPr>
          <w:sz w:val="28"/>
          <w:szCs w:val="28"/>
          <w:lang w:val="fr-FR"/>
        </w:rPr>
        <w:t xml:space="preserve"> – du commerce ou faite maison, c’est encore mieux !</w:t>
      </w:r>
    </w:p>
    <w:p w14:paraId="684AC9DB" w14:textId="77777777" w:rsidR="000B53B9" w:rsidRPr="000B53B9" w:rsidRDefault="000B53B9" w:rsidP="000B53B9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 w:rsidRPr="000B53B9">
        <w:rPr>
          <w:sz w:val="28"/>
          <w:szCs w:val="28"/>
          <w:lang w:val="fr-FR"/>
        </w:rPr>
        <w:t>2dl de crème entière</w:t>
      </w:r>
    </w:p>
    <w:p w14:paraId="63DEAE6E" w14:textId="77777777" w:rsidR="000B53B9" w:rsidRPr="000B53B9" w:rsidRDefault="000B53B9" w:rsidP="000B53B9">
      <w:pPr>
        <w:pStyle w:val="Paragraphedeliste"/>
        <w:numPr>
          <w:ilvl w:val="0"/>
          <w:numId w:val="1"/>
        </w:numPr>
        <w:spacing w:after="0" w:line="360" w:lineRule="auto"/>
        <w:rPr>
          <w:sz w:val="28"/>
          <w:szCs w:val="28"/>
          <w:lang w:val="fr-FR"/>
        </w:rPr>
      </w:pPr>
      <w:r w:rsidRPr="000B53B9">
        <w:rPr>
          <w:sz w:val="28"/>
          <w:szCs w:val="28"/>
          <w:lang w:val="fr-FR"/>
        </w:rPr>
        <w:t>1dl de raisinée</w:t>
      </w:r>
    </w:p>
    <w:p w14:paraId="2819F1B0" w14:textId="0960DBD8" w:rsidR="000B53B9" w:rsidRPr="000B53B9" w:rsidRDefault="000B53B9" w:rsidP="000B53B9">
      <w:pPr>
        <w:pStyle w:val="Paragraphedeliste"/>
        <w:numPr>
          <w:ilvl w:val="0"/>
          <w:numId w:val="1"/>
        </w:numPr>
        <w:spacing w:after="0" w:line="360" w:lineRule="auto"/>
        <w:rPr>
          <w:sz w:val="28"/>
          <w:szCs w:val="28"/>
          <w:lang w:val="fr-FR"/>
        </w:rPr>
      </w:pPr>
      <w:r w:rsidRPr="000B53B9">
        <w:rPr>
          <w:sz w:val="28"/>
          <w:szCs w:val="28"/>
          <w:lang w:val="fr-FR"/>
        </w:rPr>
        <w:t>1.5dl de lait concentré sucré</w:t>
      </w:r>
    </w:p>
    <w:p w14:paraId="2C3160A2" w14:textId="77777777" w:rsidR="000B53B9" w:rsidRPr="000B53B9" w:rsidRDefault="000B53B9" w:rsidP="000B53B9">
      <w:pPr>
        <w:spacing w:after="0"/>
        <w:rPr>
          <w:sz w:val="28"/>
          <w:szCs w:val="28"/>
          <w:lang w:val="fr-FR"/>
        </w:rPr>
      </w:pPr>
    </w:p>
    <w:p w14:paraId="0659A3DD" w14:textId="0861D4E7" w:rsidR="000B53B9" w:rsidRPr="000B53B9" w:rsidRDefault="000B53B9" w:rsidP="000B53B9">
      <w:pPr>
        <w:spacing w:after="0"/>
        <w:rPr>
          <w:sz w:val="28"/>
          <w:szCs w:val="28"/>
          <w:lang w:val="fr-FR"/>
        </w:rPr>
      </w:pPr>
      <w:r w:rsidRPr="000B53B9">
        <w:rPr>
          <w:sz w:val="28"/>
          <w:szCs w:val="28"/>
          <w:lang w:val="fr-FR"/>
        </w:rPr>
        <w:t>Pour une plaque à gâteau de 28cm de diamètre, ajouter la moitié des ingrédients soit :</w:t>
      </w:r>
    </w:p>
    <w:p w14:paraId="37F00E3B" w14:textId="61934EE7" w:rsidR="000B53B9" w:rsidRPr="000B53B9" w:rsidRDefault="000B53B9" w:rsidP="000B53B9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 w:rsidRPr="000B53B9">
        <w:rPr>
          <w:sz w:val="28"/>
          <w:szCs w:val="28"/>
          <w:lang w:val="fr-FR"/>
        </w:rPr>
        <w:t>3dl de crème entière</w:t>
      </w:r>
    </w:p>
    <w:p w14:paraId="0F5EC913" w14:textId="17066557" w:rsidR="000B53B9" w:rsidRPr="000B53B9" w:rsidRDefault="000B53B9" w:rsidP="000B53B9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 w:rsidRPr="000B53B9">
        <w:rPr>
          <w:sz w:val="28"/>
          <w:szCs w:val="28"/>
          <w:lang w:val="fr-FR"/>
        </w:rPr>
        <w:t>1dl de raisinée</w:t>
      </w:r>
    </w:p>
    <w:p w14:paraId="425496FF" w14:textId="5D3857CC" w:rsidR="000B53B9" w:rsidRPr="000B53B9" w:rsidRDefault="000B53B9" w:rsidP="000B53B9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 w:rsidRPr="000B53B9">
        <w:rPr>
          <w:sz w:val="28"/>
          <w:szCs w:val="28"/>
          <w:lang w:val="fr-FR"/>
        </w:rPr>
        <w:t>2.2dl de lait concentré sucré (1 tube de 220gr)</w:t>
      </w:r>
    </w:p>
    <w:p w14:paraId="42319E36" w14:textId="1FD735D4" w:rsidR="000B53B9" w:rsidRPr="000B53B9" w:rsidRDefault="000B53B9" w:rsidP="000B53B9">
      <w:pPr>
        <w:spacing w:after="0"/>
        <w:rPr>
          <w:sz w:val="28"/>
          <w:szCs w:val="28"/>
          <w:lang w:val="fr-FR"/>
        </w:rPr>
      </w:pPr>
    </w:p>
    <w:p w14:paraId="048F54D6" w14:textId="7CC0E7FE" w:rsidR="000B53B9" w:rsidRPr="000B53B9" w:rsidRDefault="000B53B9" w:rsidP="000B53B9">
      <w:pPr>
        <w:spacing w:after="0"/>
        <w:rPr>
          <w:b/>
          <w:sz w:val="28"/>
          <w:szCs w:val="28"/>
          <w:u w:val="single"/>
          <w:lang w:val="fr-FR"/>
        </w:rPr>
      </w:pPr>
      <w:r w:rsidRPr="000B53B9">
        <w:rPr>
          <w:b/>
          <w:sz w:val="28"/>
          <w:szCs w:val="28"/>
          <w:u w:val="single"/>
          <w:lang w:val="fr-FR"/>
        </w:rPr>
        <w:t>Recette</w:t>
      </w:r>
    </w:p>
    <w:p w14:paraId="074D61CB" w14:textId="605B3814" w:rsidR="000B53B9" w:rsidRPr="000B53B9" w:rsidRDefault="000B53B9" w:rsidP="000B53B9">
      <w:pPr>
        <w:spacing w:after="0" w:line="240" w:lineRule="auto"/>
        <w:rPr>
          <w:sz w:val="28"/>
          <w:szCs w:val="28"/>
          <w:lang w:val="fr-FR"/>
        </w:rPr>
      </w:pPr>
      <w:r w:rsidRPr="000B53B9">
        <w:rPr>
          <w:sz w:val="28"/>
          <w:szCs w:val="28"/>
          <w:lang w:val="fr-FR"/>
        </w:rPr>
        <w:t>Préchauffer le four à 220°</w:t>
      </w:r>
      <w:r w:rsidRPr="000B53B9">
        <w:rPr>
          <w:sz w:val="28"/>
          <w:szCs w:val="28"/>
          <w:lang w:val="fr-FR"/>
        </w:rPr>
        <w:t>.</w:t>
      </w:r>
      <w:r w:rsidRPr="000B53B9">
        <w:rPr>
          <w:sz w:val="28"/>
          <w:szCs w:val="28"/>
          <w:lang w:val="fr-FR"/>
        </w:rPr>
        <w:t xml:space="preserve"> Cuire la pâte à blanc : étaler la pâte dans la plaque beurrée et farinée, </w:t>
      </w:r>
      <w:r w:rsidRPr="000B53B9">
        <w:rPr>
          <w:sz w:val="28"/>
          <w:szCs w:val="28"/>
          <w:lang w:val="fr-FR"/>
        </w:rPr>
        <w:t>piq</w:t>
      </w:r>
      <w:r w:rsidRPr="000B53B9">
        <w:rPr>
          <w:sz w:val="28"/>
          <w:szCs w:val="28"/>
          <w:lang w:val="fr-FR"/>
        </w:rPr>
        <w:t>uer avec la fourchette et recouvrir le fond d’un cercle d’aluminium. Y mettre des fruits secs (haricots, noisettes ou autres) pour éviter que la pâte ne lève pendant la cuisson. Enfourner</w:t>
      </w:r>
      <w:r w:rsidRPr="000B53B9">
        <w:rPr>
          <w:sz w:val="28"/>
          <w:szCs w:val="28"/>
          <w:lang w:val="fr-FR"/>
        </w:rPr>
        <w:t xml:space="preserve">. </w:t>
      </w:r>
      <w:r w:rsidRPr="000B53B9">
        <w:rPr>
          <w:sz w:val="28"/>
          <w:szCs w:val="28"/>
          <w:lang w:val="fr-FR"/>
        </w:rPr>
        <w:t>Après environ 15 minutes, retirer l’aluminium et les fruits secs et laisser encore cuire 5-10 minutes jusqu’à ce que le fond de la pâte soit bien doré. Sortir du four.</w:t>
      </w:r>
    </w:p>
    <w:p w14:paraId="741FC4E9" w14:textId="77777777" w:rsidR="000B53B9" w:rsidRPr="000B53B9" w:rsidRDefault="000B53B9" w:rsidP="000B53B9">
      <w:pPr>
        <w:spacing w:after="120" w:line="240" w:lineRule="auto"/>
        <w:rPr>
          <w:sz w:val="28"/>
          <w:szCs w:val="28"/>
          <w:lang w:val="fr-FR"/>
        </w:rPr>
      </w:pPr>
    </w:p>
    <w:p w14:paraId="269E2685" w14:textId="268334EE" w:rsidR="00D725C8" w:rsidRPr="000B53B9" w:rsidRDefault="000B53B9" w:rsidP="000B53B9">
      <w:pPr>
        <w:spacing w:after="120" w:line="240" w:lineRule="auto"/>
        <w:rPr>
          <w:sz w:val="28"/>
          <w:szCs w:val="28"/>
        </w:rPr>
      </w:pPr>
      <w:r w:rsidRPr="000B53B9">
        <w:rPr>
          <w:sz w:val="28"/>
          <w:szCs w:val="28"/>
          <w:lang w:val="fr-FR"/>
        </w:rPr>
        <w:t xml:space="preserve">Bien mélanger la crème, la raisinée et le lait concentré au fouet et verser ce mélange sur le fond de </w:t>
      </w:r>
      <w:bookmarkStart w:id="1" w:name="_GoBack"/>
      <w:bookmarkEnd w:id="1"/>
      <w:r w:rsidRPr="000B53B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A70F7C" wp14:editId="0617B7BA">
            <wp:simplePos x="0" y="0"/>
            <wp:positionH relativeFrom="column">
              <wp:posOffset>2073275</wp:posOffset>
            </wp:positionH>
            <wp:positionV relativeFrom="paragraph">
              <wp:posOffset>1048385</wp:posOffset>
            </wp:positionV>
            <wp:extent cx="1654810" cy="1240155"/>
            <wp:effectExtent l="0" t="0" r="2540" b="0"/>
            <wp:wrapTight wrapText="bothSides">
              <wp:wrapPolygon edited="0">
                <wp:start x="0" y="0"/>
                <wp:lineTo x="0" y="21235"/>
                <wp:lineTo x="21384" y="21235"/>
                <wp:lineTo x="21384" y="0"/>
                <wp:lineTo x="0" y="0"/>
              </wp:wrapPolygon>
            </wp:wrapTight>
            <wp:docPr id="1" name="Image 1" descr="https://encrypted-tbn2.gstatic.com/images?q=tbn:ANd9GcSgbqNSbMj3wxRLmOg5mFXYTcLcZkty-iHRejMjiQVOnClrava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s://encrypted-tbn2.gstatic.com/images?q=tbn:ANd9GcSgbqNSbMj3wxRLmOg5mFXYTcLcZkty-iHRejMjiQVOnClrava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3B9">
        <w:rPr>
          <w:sz w:val="28"/>
          <w:szCs w:val="28"/>
          <w:lang w:val="fr-FR"/>
        </w:rPr>
        <w:t>tarte.</w:t>
      </w:r>
      <w:r w:rsidRPr="000B53B9">
        <w:rPr>
          <w:sz w:val="28"/>
          <w:szCs w:val="28"/>
          <w:lang w:val="fr-FR"/>
        </w:rPr>
        <w:t xml:space="preserve"> </w:t>
      </w:r>
      <w:r w:rsidRPr="000B53B9">
        <w:rPr>
          <w:sz w:val="28"/>
          <w:szCs w:val="28"/>
          <w:lang w:val="fr-FR"/>
        </w:rPr>
        <w:t xml:space="preserve"> Enfourner encore 5 à 7 minutes. Sortir et laisser refroidir</w:t>
      </w:r>
    </w:p>
    <w:sectPr w:rsidR="00D725C8" w:rsidRPr="000B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676"/>
    <w:multiLevelType w:val="hybridMultilevel"/>
    <w:tmpl w:val="5A1C4F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2412"/>
    <w:multiLevelType w:val="hybridMultilevel"/>
    <w:tmpl w:val="5FD84C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41"/>
    <w:rsid w:val="000B53B9"/>
    <w:rsid w:val="00383F41"/>
    <w:rsid w:val="00D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485D"/>
  <w15:chartTrackingRefBased/>
  <w15:docId w15:val="{53EFC573-4B76-41AF-B91C-549F8075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B9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B53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53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B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h/url?sa=i&amp;rct=j&amp;q=&amp;esrc=s&amp;source=images&amp;cd=&amp;cad=rja&amp;uact=8&amp;docid=WwBM_cvsngNDEM&amp;tbnid=aGUCyqBgliRd6M:&amp;ved=0CAcQjRw&amp;url=http://www.lesrecettesdevirginie.com/article-gateau-a-la-raisinee-diabolique-98089218.html&amp;ei=EGcqVIj8IY2sOu6ggZgM&amp;bvm=bv.76477589,d.d2s&amp;psig=AFQjCNFPbYifS9V1g3bjPlJtvql03maS5g&amp;ust=1412147619593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lin</dc:creator>
  <cp:keywords/>
  <dc:description/>
  <cp:lastModifiedBy>frédéric lin</cp:lastModifiedBy>
  <cp:revision>2</cp:revision>
  <dcterms:created xsi:type="dcterms:W3CDTF">2018-10-16T11:05:00Z</dcterms:created>
  <dcterms:modified xsi:type="dcterms:W3CDTF">2018-10-16T11:05:00Z</dcterms:modified>
</cp:coreProperties>
</file>